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tblInd w:w="-182" w:type="dxa"/>
        <w:tblBorders>
          <w:top w:val="none" w:color="auto" w:sz="0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8"/>
        <w:gridCol w:w="3777"/>
        <w:gridCol w:w="1985"/>
      </w:tblGrid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7655" w:type="dxa"/>
            <w:gridSpan w:val="2"/>
            <w:tcBorders>
              <w:top w:val="nil"/>
              <w:left w:val="nil"/>
              <w:bottom w:val="single" w:color="353535" w:sz="18" w:space="0"/>
              <w:right w:val="single" w:color="5D5D5D" w:sz="1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pacing w:line="180" w:lineRule="auto"/>
              <w:ind w:left="794" w:right="102" w:hanging="692"/>
              <w:jc w:val="center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새굴림" w:eastAsiaTheme="minorEastAsia"/>
                <w:color w:val="000000"/>
                <w:kern w:val="0"/>
                <w:sz w:val="36"/>
                <w:szCs w:val="36"/>
              </w:rPr>
              <w:t xml:space="preserve">          </w:t>
            </w:r>
            <w:r>
              <w:rPr>
                <w:rFonts w:ascii="宋体" w:hAnsi="宋体" w:eastAsia="宋体" w:cs="새굴림"/>
                <w:color w:val="000000"/>
                <w:kern w:val="0"/>
                <w:sz w:val="36"/>
                <w:szCs w:val="36"/>
              </w:rPr>
              <w:t>结</w:t>
            </w:r>
            <w:r>
              <w:rPr>
                <w:rFonts w:ascii="宋体" w:hAnsi="宋体" w:eastAsia="宋体" w:cs="Batang"/>
                <w:color w:val="000000"/>
                <w:kern w:val="0"/>
                <w:sz w:val="36"/>
                <w:szCs w:val="36"/>
              </w:rPr>
              <w:t>核</w:t>
            </w:r>
            <w:r>
              <w:rPr>
                <w:rFonts w:ascii="宋体" w:hAnsi="宋体" w:eastAsia="宋体" w:cs="새굴림"/>
                <w:color w:val="000000"/>
                <w:kern w:val="0"/>
                <w:sz w:val="36"/>
                <w:szCs w:val="36"/>
              </w:rPr>
              <w:t>诊断书</w:t>
            </w:r>
          </w:p>
          <w:p>
            <w:pPr>
              <w:wordWrap/>
              <w:spacing w:line="180" w:lineRule="auto"/>
              <w:ind w:left="794" w:right="102" w:hanging="692"/>
              <w:jc w:val="center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Gulim" w:eastAsiaTheme="minorEastAsia"/>
                <w:b/>
                <w:bCs/>
                <w:color w:val="000000"/>
                <w:kern w:val="0"/>
                <w:sz w:val="34"/>
                <w:szCs w:val="34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34"/>
                <w:szCs w:val="34"/>
                <w:shd w:val="clear" w:color="auto" w:fill="FFFFFF"/>
              </w:rPr>
              <w:t>Certificate of TB Test</w:t>
            </w:r>
          </w:p>
        </w:tc>
        <w:tc>
          <w:tcPr>
            <w:tcW w:w="1985" w:type="dxa"/>
            <w:vMerge w:val="restart"/>
            <w:tcBorders>
              <w:top w:val="single" w:color="5D5D5D" w:sz="18" w:space="0"/>
              <w:left w:val="single" w:color="000000" w:sz="2" w:space="0"/>
              <w:bottom w:val="single" w:color="5D5D5D" w:sz="18" w:space="0"/>
              <w:right w:val="single" w:color="5D5D5D" w:sz="18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  <w:lang w:eastAsia="zh-CN"/>
              </w:rPr>
              <w:t>照片</w:t>
            </w:r>
          </w:p>
          <w:p>
            <w:pPr>
              <w:wordWrap/>
              <w:spacing w:line="312" w:lineRule="auto"/>
              <w:jc w:val="center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  <w:shd w:val="clear" w:color="auto" w:fill="FFFFFF"/>
                <w:lang w:eastAsia="zh-CN"/>
              </w:rPr>
              <w:t>(Photo)</w:t>
            </w:r>
          </w:p>
          <w:p>
            <w:pPr>
              <w:wordWrap/>
              <w:spacing w:line="312" w:lineRule="auto"/>
              <w:jc w:val="center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  <w:shd w:val="clear" w:color="auto" w:fill="FFFFFF"/>
                <w:lang w:eastAsia="zh-CN"/>
              </w:rPr>
              <w:t>3</w:t>
            </w:r>
            <w:r>
              <w:rPr>
                <w:rFonts w:ascii="宋体" w:hAnsi="宋体" w:eastAsia="宋体" w:cs="Gulim"/>
                <w:color w:val="000000"/>
                <w:kern w:val="0"/>
                <w:sz w:val="22"/>
                <w:shd w:val="clear" w:color="auto" w:fill="FFFFFF"/>
                <w:lang w:eastAsia="zh-CN"/>
              </w:rPr>
              <w:t>㎝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  <w:shd w:val="clear" w:color="auto" w:fill="FFFFFF"/>
                <w:lang w:eastAsia="zh-CN"/>
              </w:rPr>
              <w:t>×4</w:t>
            </w:r>
            <w:r>
              <w:rPr>
                <w:rFonts w:ascii="宋体" w:hAnsi="宋体" w:eastAsia="宋体" w:cs="Gulim"/>
                <w:color w:val="000000"/>
                <w:kern w:val="0"/>
                <w:sz w:val="22"/>
                <w:shd w:val="clear" w:color="auto" w:fill="FFFFFF"/>
                <w:lang w:eastAsia="zh-CN"/>
              </w:rPr>
              <w:t>㎝</w:t>
            </w:r>
          </w:p>
          <w:p>
            <w:pPr>
              <w:wordWrap/>
              <w:spacing w:line="312" w:lineRule="auto"/>
              <w:textAlignment w:val="baseline"/>
              <w:rPr>
                <w:rFonts w:hint="eastAsia" w:ascii="宋体" w:hAnsi="宋体" w:cs="Gulim" w:eastAsiaTheme="minorEastAsia"/>
                <w:color w:val="000000"/>
                <w:kern w:val="0"/>
                <w:szCs w:val="20"/>
              </w:rPr>
            </w:pPr>
          </w:p>
          <w:p>
            <w:pPr>
              <w:wordWrap/>
              <w:spacing w:line="312" w:lineRule="auto"/>
              <w:jc w:val="center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hAnsi="宋体" w:eastAsia="宋体" w:cs="Gulim"/>
                <w:color w:val="000000"/>
                <w:spacing w:val="-4"/>
                <w:kern w:val="0"/>
                <w:szCs w:val="20"/>
                <w:shd w:val="clear" w:color="auto" w:fill="FFFFFF"/>
                <w:lang w:eastAsia="zh-CN"/>
              </w:rPr>
              <w:t>※</w:t>
            </w:r>
            <w:r>
              <w:rPr>
                <w:rFonts w:ascii="宋体" w:hAnsi="宋体" w:eastAsia="宋体" w:cs="Gulim"/>
                <w:color w:val="000000"/>
                <w:kern w:val="0"/>
                <w:szCs w:val="20"/>
                <w:lang w:eastAsia="zh-CN"/>
              </w:rPr>
              <w:t>钢印或骑缝章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878" w:type="dxa"/>
            <w:tcBorders>
              <w:top w:val="single" w:color="353535" w:sz="18" w:space="0"/>
              <w:left w:val="single" w:color="353535" w:sz="18" w:space="0"/>
              <w:bottom w:val="dotted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snapToGrid w:val="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(Name)</w:t>
            </w:r>
          </w:p>
          <w:p>
            <w:pPr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  <w:tc>
          <w:tcPr>
            <w:tcW w:w="3777" w:type="dxa"/>
            <w:tcBorders>
              <w:top w:val="single" w:color="353535" w:sz="18" w:space="0"/>
              <w:left w:val="dotted" w:color="000000" w:sz="2" w:space="0"/>
              <w:bottom w:val="dotted" w:color="000000" w:sz="2" w:space="0"/>
              <w:right w:val="single" w:color="353535" w:sz="18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snapToGrid w:val="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别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(Sex)</w:t>
            </w:r>
          </w:p>
          <w:p>
            <w:pPr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□ 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M(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男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□ 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F(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女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85" w:type="dxa"/>
            <w:vMerge w:val="continue"/>
            <w:tcBorders>
              <w:top w:val="single" w:color="5D5D5D" w:sz="18" w:space="0"/>
              <w:left w:val="single" w:color="000000" w:sz="2" w:space="0"/>
              <w:bottom w:val="single" w:color="5D5D5D" w:sz="18" w:space="0"/>
              <w:right w:val="single" w:color="5D5D5D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jc w:val="left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878" w:type="dxa"/>
            <w:tcBorders>
              <w:top w:val="dotted" w:color="000000" w:sz="2" w:space="0"/>
              <w:left w:val="single" w:color="353535" w:sz="18" w:space="0"/>
              <w:bottom w:val="dotted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snapToGrid w:val="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(Date of Birth)</w:t>
            </w:r>
          </w:p>
          <w:p>
            <w:pPr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  <w:tc>
          <w:tcPr>
            <w:tcW w:w="3777" w:type="dxa"/>
            <w:tcBorders>
              <w:top w:val="dotted" w:color="000000" w:sz="2" w:space="0"/>
              <w:left w:val="dotted" w:color="000000" w:sz="2" w:space="0"/>
              <w:bottom w:val="dotted" w:color="000000" w:sz="2" w:space="0"/>
              <w:right w:val="single" w:color="353535" w:sz="18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snapToGrid w:val="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电话号码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(Phone Number)</w:t>
            </w:r>
          </w:p>
          <w:p>
            <w:pPr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top w:val="single" w:color="5D5D5D" w:sz="18" w:space="0"/>
              <w:left w:val="single" w:color="000000" w:sz="2" w:space="0"/>
              <w:bottom w:val="single" w:color="5D5D5D" w:sz="18" w:space="0"/>
              <w:right w:val="single" w:color="5D5D5D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jc w:val="left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878" w:type="dxa"/>
            <w:tcBorders>
              <w:top w:val="dotted" w:color="000000" w:sz="2" w:space="0"/>
              <w:left w:val="single" w:color="353535" w:sz="18" w:space="0"/>
              <w:bottom w:val="single" w:color="353535" w:sz="18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snapToGrid w:val="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护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号码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(Passport Number)</w:t>
            </w:r>
          </w:p>
          <w:p>
            <w:pPr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  <w:tc>
          <w:tcPr>
            <w:tcW w:w="5762" w:type="dxa"/>
            <w:gridSpan w:val="2"/>
            <w:tcBorders>
              <w:top w:val="dotted" w:color="000000" w:sz="2" w:space="0"/>
              <w:left w:val="dotted" w:color="000000" w:sz="2" w:space="0"/>
              <w:bottom w:val="single" w:color="5D5D5D" w:sz="18" w:space="0"/>
              <w:right w:val="single" w:color="5D5D5D" w:sz="18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snapToGrid w:val="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shd w:val="clear" w:color="auto" w:fill="FFFFFF"/>
              </w:rPr>
              <w:t>(Address)</w:t>
            </w:r>
          </w:p>
          <w:p>
            <w:pPr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</w:tr>
    </w:tbl>
    <w:p>
      <w:pPr>
        <w:textAlignment w:val="baseline"/>
        <w:rPr>
          <w:rFonts w:hint="eastAsia" w:ascii="宋体" w:hAnsi="宋体" w:cs="Gulim" w:eastAsiaTheme="minorEastAsia"/>
          <w:color w:val="000000"/>
          <w:kern w:val="0"/>
          <w:sz w:val="14"/>
          <w:szCs w:val="20"/>
        </w:rPr>
      </w:pPr>
    </w:p>
    <w:p>
      <w:pPr>
        <w:shd w:val="clear" w:color="auto" w:fill="FFFFFF"/>
        <w:wordWrap/>
        <w:snapToGrid w:val="0"/>
        <w:jc w:val="center"/>
        <w:textAlignment w:val="baseline"/>
        <w:rPr>
          <w:rFonts w:ascii="宋体" w:hAnsi="宋体" w:eastAsia="宋体" w:cs="Gulim"/>
          <w:color w:val="000000"/>
          <w:kern w:val="0"/>
          <w:szCs w:val="20"/>
        </w:rPr>
      </w:pPr>
      <w:r>
        <w:rPr>
          <w:rFonts w:ascii="宋体" w:hAnsi="宋体" w:eastAsia="宋体" w:cs="Gulim"/>
          <w:b/>
          <w:bCs/>
          <w:color w:val="000000"/>
          <w:kern w:val="0"/>
          <w:sz w:val="26"/>
          <w:szCs w:val="26"/>
        </w:rPr>
        <w:t>检 查 内 容</w:t>
      </w:r>
    </w:p>
    <w:p>
      <w:pPr>
        <w:wordWrap/>
        <w:jc w:val="center"/>
        <w:textAlignment w:val="baseline"/>
        <w:rPr>
          <w:rFonts w:ascii="宋体" w:hAnsi="宋体" w:eastAsia="宋体" w:cs="Gulim"/>
          <w:color w:val="000000"/>
          <w:kern w:val="0"/>
          <w:szCs w:val="20"/>
        </w:rPr>
      </w:pPr>
      <w:r>
        <w:rPr>
          <w:rFonts w:hint="eastAsia" w:ascii="宋体" w:hAnsi="宋体" w:eastAsia="宋体" w:cs="Gulim"/>
          <w:b/>
          <w:bCs/>
          <w:color w:val="000000"/>
          <w:kern w:val="0"/>
          <w:sz w:val="24"/>
          <w:szCs w:val="24"/>
        </w:rPr>
        <w:t>Physical examination and Chest X-ray</w:t>
      </w:r>
    </w:p>
    <w:tbl>
      <w:tblPr>
        <w:tblStyle w:val="2"/>
        <w:tblW w:w="9640" w:type="dxa"/>
        <w:tblInd w:w="-182" w:type="dxa"/>
        <w:tblBorders>
          <w:top w:val="none" w:color="auto" w:sz="0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0"/>
      </w:tblGrid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4" w:hRule="atLeast"/>
        </w:trPr>
        <w:tc>
          <w:tcPr>
            <w:tcW w:w="9640" w:type="dxa"/>
            <w:tcBorders>
              <w:top w:val="single" w:color="353535" w:sz="2" w:space="0"/>
              <w:left w:val="nil"/>
              <w:bottom w:val="single" w:color="939393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胸部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射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线检查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(Date of Chest X-ray) 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  <w:u w:val="single" w:color="000000"/>
              </w:rPr>
              <w:t xml:space="preserve">/ / </w:t>
            </w:r>
          </w:p>
          <w:p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26"/>
                <w:szCs w:val="26"/>
              </w:rPr>
              <w:t xml:space="preserve">I. 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26"/>
                <w:szCs w:val="26"/>
              </w:rPr>
              <w:t>(1) (Result):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76" w:lineRule="auto"/>
              <w:ind w:left="208" w:firstLine="10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非特異所見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(Non-specific)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□ 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76" w:lineRule="auto"/>
              <w:ind w:left="208" w:firstLine="10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非活動性結核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(Inactive TB)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276" w:lineRule="auto"/>
              <w:ind w:left="208" w:firstLine="100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活動性結核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 (Active TB)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□ </w:t>
            </w:r>
          </w:p>
          <w:p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→ 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3-1.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傳染性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(Infective)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非傳染性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(Non-infective)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→ 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3-2.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感受性結核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(Drug-sensitive TB)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多劑耐性結核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>(MDR TB)</w:t>
            </w:r>
          </w:p>
          <w:p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26"/>
                <w:szCs w:val="26"/>
              </w:rPr>
              <w:t xml:space="preserve">II.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治療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26"/>
                <w:szCs w:val="26"/>
              </w:rPr>
              <w:t xml:space="preserve">(2) (Treatment Outcomes) - For person who has TB history 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208" w:firstLine="208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治療中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(Under treatment)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, 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208" w:firstLine="208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完治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(Cured)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208" w:firstLine="208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完了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(Completed Treatment)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208" w:firstLine="208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治療失敗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 (Failed)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□ 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276" w:lineRule="auto"/>
              <w:ind w:left="208" w:firstLine="208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治療</w:t>
            </w:r>
            <w:r>
              <w:rPr>
                <w:rFonts w:hint="eastAsia" w:ascii="Batang" w:hAnsi="Batang" w:eastAsia="Batang" w:cs="Batang"/>
                <w:color w:val="000000"/>
                <w:kern w:val="0"/>
                <w:sz w:val="24"/>
                <w:szCs w:val="24"/>
              </w:rPr>
              <w:t>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落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 (Defaulted)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spacing w:line="276" w:lineRule="auto"/>
        <w:ind w:firstLine="480" w:firstLineChars="200"/>
        <w:textAlignment w:val="baseline"/>
        <w:rPr>
          <w:rFonts w:ascii="宋体" w:hAnsi="宋体" w:eastAsia="宋体" w:cs="Gulim"/>
          <w:color w:val="000000"/>
          <w:kern w:val="0"/>
          <w:szCs w:val="20"/>
          <w:lang w:eastAsia="zh-CN"/>
        </w:rPr>
      </w:pP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Batang"/>
          <w:color w:val="000000"/>
          <w:kern w:val="0"/>
          <w:sz w:val="24"/>
          <w:szCs w:val="24"/>
          <w:lang w:eastAsia="zh-CN"/>
        </w:rPr>
        <w:t>上述</w:t>
      </w: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项</w:t>
      </w:r>
      <w:r>
        <w:rPr>
          <w:rFonts w:hint="eastAsia" w:ascii="宋体" w:hAnsi="宋体" w:eastAsia="宋体" w:cs="Batang"/>
          <w:color w:val="000000"/>
          <w:kern w:val="0"/>
          <w:sz w:val="24"/>
          <w:szCs w:val="24"/>
          <w:lang w:eastAsia="zh-CN"/>
        </w:rPr>
        <w:t>目</w:t>
      </w: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进</w:t>
      </w:r>
      <w:r>
        <w:rPr>
          <w:rFonts w:hint="eastAsia" w:ascii="宋体" w:hAnsi="宋体" w:eastAsia="宋体" w:cs="Batang"/>
          <w:color w:val="000000"/>
          <w:kern w:val="0"/>
          <w:sz w:val="24"/>
          <w:szCs w:val="24"/>
          <w:lang w:eastAsia="zh-CN"/>
        </w:rPr>
        <w:t>行了</w:t>
      </w: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检查</w:t>
      </w:r>
      <w:r>
        <w:rPr>
          <w:rFonts w:ascii="宋体" w:hAnsi="宋体" w:eastAsia="宋体" w:cs="Gulim"/>
          <w:color w:val="000000"/>
          <w:kern w:val="0"/>
          <w:sz w:val="22"/>
          <w:lang w:eastAsia="zh-CN"/>
        </w:rPr>
        <w:t>。</w:t>
      </w:r>
    </w:p>
    <w:p>
      <w:pPr>
        <w:spacing w:line="276" w:lineRule="auto"/>
        <w:ind w:firstLine="366"/>
        <w:textAlignment w:val="baseline"/>
        <w:rPr>
          <w:rFonts w:ascii="宋体" w:hAnsi="宋体" w:eastAsia="宋体" w:cs="Gulim"/>
          <w:color w:val="000000"/>
          <w:kern w:val="0"/>
          <w:szCs w:val="20"/>
        </w:rPr>
      </w:pPr>
      <w:r>
        <w:rPr>
          <w:rFonts w:hint="eastAsia" w:ascii="宋体" w:hAnsi="宋体" w:eastAsia="宋体" w:cs="Gulim"/>
          <w:color w:val="000000"/>
          <w:kern w:val="0"/>
          <w:sz w:val="22"/>
          <w:shd w:val="clear" w:color="auto" w:fill="FFFFFF"/>
        </w:rPr>
        <w:t>The examination was performed as above</w:t>
      </w:r>
    </w:p>
    <w:tbl>
      <w:tblPr>
        <w:tblStyle w:val="2"/>
        <w:tblW w:w="9640" w:type="dxa"/>
        <w:tblInd w:w="-182" w:type="dxa"/>
        <w:tblBorders>
          <w:top w:val="none" w:color="auto" w:sz="0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0"/>
      </w:tblGrid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9640" w:type="dxa"/>
            <w:tcBorders>
              <w:top w:val="nil"/>
              <w:left w:val="nil"/>
              <w:bottom w:val="single" w:color="353535" w:sz="18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执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号码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w w:val="95"/>
                <w:kern w:val="0"/>
                <w:sz w:val="24"/>
                <w:szCs w:val="24"/>
                <w:shd w:val="clear" w:color="auto" w:fill="FFFFFF"/>
              </w:rPr>
              <w:t>(License No.)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w w:val="95"/>
                <w:kern w:val="0"/>
                <w:sz w:val="26"/>
                <w:szCs w:val="26"/>
                <w:shd w:val="clear" w:color="auto" w:fill="FFFFFF"/>
              </w:rPr>
              <w:t xml:space="preserve">: / 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医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生姓名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w w:val="95"/>
                <w:kern w:val="0"/>
                <w:sz w:val="24"/>
                <w:szCs w:val="24"/>
                <w:shd w:val="clear" w:color="auto" w:fill="FFFFFF"/>
              </w:rPr>
              <w:t>(Name of Physician)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w w:val="95"/>
                <w:kern w:val="0"/>
                <w:sz w:val="26"/>
                <w:szCs w:val="26"/>
                <w:shd w:val="clear" w:color="auto" w:fill="FFFFFF"/>
              </w:rPr>
              <w:t>: (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w w:val="95"/>
                <w:kern w:val="0"/>
                <w:sz w:val="26"/>
                <w:szCs w:val="26"/>
                <w:shd w:val="clear" w:color="auto" w:fill="FFFFFF"/>
              </w:rPr>
              <w:t xml:space="preserve">) </w:t>
            </w:r>
          </w:p>
        </w:tc>
      </w:tr>
    </w:tbl>
    <w:p>
      <w:pPr>
        <w:textAlignment w:val="baseline"/>
        <w:rPr>
          <w:rFonts w:ascii="宋体" w:hAnsi="宋体" w:eastAsia="宋体" w:cs="Gulim"/>
          <w:color w:val="000000"/>
          <w:kern w:val="0"/>
          <w:szCs w:val="20"/>
        </w:rPr>
      </w:pPr>
    </w:p>
    <w:tbl>
      <w:tblPr>
        <w:tblStyle w:val="2"/>
        <w:tblW w:w="9640" w:type="dxa"/>
        <w:tblInd w:w="-182" w:type="dxa"/>
        <w:tblBorders>
          <w:top w:val="none" w:color="auto" w:sz="0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9"/>
        <w:gridCol w:w="5081"/>
      </w:tblGrid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559" w:type="dxa"/>
            <w:tcBorders>
              <w:top w:val="single" w:color="000000" w:sz="2" w:space="0"/>
              <w:left w:val="nil"/>
              <w:bottom w:val="dotted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wordWrap/>
              <w:snapToGrid w:val="0"/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检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 xml:space="preserve"> 果</w:t>
            </w:r>
          </w:p>
          <w:p>
            <w:pPr>
              <w:shd w:val="clear" w:color="auto" w:fill="FFFFFF"/>
              <w:wordWrap/>
              <w:snapToGrid w:val="0"/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  <w:shd w:val="clear" w:color="auto" w:fill="FFFFFF"/>
              </w:rPr>
              <w:t>(Summary of the examination)</w:t>
            </w:r>
          </w:p>
        </w:tc>
        <w:tc>
          <w:tcPr>
            <w:tcW w:w="5081" w:type="dxa"/>
            <w:tcBorders>
              <w:top w:val="single" w:color="000000" w:sz="2" w:space="0"/>
              <w:left w:val="dotted" w:color="000000" w:sz="2" w:space="0"/>
              <w:bottom w:val="dotted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559" w:type="dxa"/>
            <w:tcBorders>
              <w:top w:val="dotted" w:color="000000" w:sz="2" w:space="0"/>
              <w:left w:val="nil"/>
              <w:bottom w:val="dotted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受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检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者停留的意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见</w:t>
            </w:r>
          </w:p>
          <w:p>
            <w:pPr>
              <w:wordWrap/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Gulim"/>
                <w:color w:val="000000"/>
                <w:spacing w:val="-4"/>
                <w:kern w:val="0"/>
                <w:sz w:val="22"/>
                <w:shd w:val="clear" w:color="auto" w:fill="FFFFFF"/>
              </w:rPr>
              <w:t>(Remarks about examinee’s domestic stay)</w:t>
            </w:r>
          </w:p>
        </w:tc>
        <w:tc>
          <w:tcPr>
            <w:tcW w:w="5081" w:type="dxa"/>
            <w:tcBorders>
              <w:top w:val="dotted" w:color="000000" w:sz="2" w:space="0"/>
              <w:left w:val="dotted" w:color="000000" w:sz="2" w:space="0"/>
              <w:bottom w:val="dotted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559" w:type="dxa"/>
            <w:tcBorders>
              <w:top w:val="dotted" w:color="000000" w:sz="2" w:space="0"/>
              <w:left w:val="nil"/>
              <w:bottom w:val="single" w:color="000000" w:sz="2" w:space="0"/>
              <w:right w:val="dotted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hd w:val="clear" w:color="auto" w:fill="FFFFFF"/>
              <w:wordWrap/>
              <w:snapToGrid w:val="0"/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仔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</w:rPr>
              <w:t>细检查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</w:rPr>
              <w:t>的必要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</w:rPr>
              <w:t>性</w:t>
            </w:r>
          </w:p>
          <w:p>
            <w:pPr>
              <w:wordWrap/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  <w:shd w:val="clear" w:color="auto" w:fill="FFFFFF"/>
              </w:rPr>
              <w:t>(Additional close examination)</w:t>
            </w:r>
          </w:p>
        </w:tc>
        <w:tc>
          <w:tcPr>
            <w:tcW w:w="5081" w:type="dxa"/>
            <w:tcBorders>
              <w:top w:val="dotted" w:color="000000" w:sz="2" w:space="0"/>
              <w:left w:val="dotted" w:color="000000" w:sz="2" w:space="0"/>
              <w:bottom w:val="single" w:color="000000" w:sz="2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lef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  <w:shd w:val="clear" w:color="auto" w:fill="FFFFFF"/>
                <w:lang w:eastAsia="zh-CN"/>
              </w:rPr>
              <w:t xml:space="preserve">* 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  <w:lang w:eastAsia="zh-CN"/>
              </w:rPr>
              <w:t>若必要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  <w:lang w:eastAsia="zh-CN"/>
              </w:rPr>
              <w:t>时补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  <w:lang w:eastAsia="zh-CN"/>
              </w:rPr>
              <w:t>充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  <w:lang w:eastAsia="zh-CN"/>
              </w:rPr>
              <w:t>医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  <w:lang w:eastAsia="zh-CN"/>
              </w:rPr>
              <w:t>生的意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  <w:lang w:eastAsia="zh-CN"/>
              </w:rPr>
              <w:t>见书</w:t>
            </w:r>
            <w:r>
              <w:rPr>
                <w:rFonts w:hint="eastAsia" w:ascii="宋体" w:hAnsi="宋体" w:eastAsia="宋体" w:cs="Gulim"/>
                <w:color w:val="000000"/>
                <w:kern w:val="0"/>
                <w:sz w:val="22"/>
              </w:rPr>
              <w:t>(Attach doctor's opinion letter, if needed)</w:t>
            </w:r>
          </w:p>
        </w:tc>
      </w:tr>
    </w:tbl>
    <w:p>
      <w:pPr>
        <w:spacing w:line="276" w:lineRule="auto"/>
        <w:ind w:firstLine="200" w:firstLineChars="200"/>
        <w:textAlignment w:val="baseline"/>
        <w:rPr>
          <w:rFonts w:hint="eastAsia" w:ascii="宋体" w:hAnsi="宋体" w:cs="Gulim" w:eastAsiaTheme="minorEastAsia"/>
          <w:color w:val="000000"/>
          <w:kern w:val="0"/>
          <w:sz w:val="10"/>
          <w:szCs w:val="24"/>
        </w:rPr>
      </w:pPr>
    </w:p>
    <w:p>
      <w:pPr>
        <w:spacing w:line="276" w:lineRule="auto"/>
        <w:ind w:firstLine="480" w:firstLineChars="200"/>
        <w:textAlignment w:val="baseline"/>
        <w:rPr>
          <w:rFonts w:ascii="宋体" w:hAnsi="宋体" w:eastAsia="宋体" w:cs="Gulim"/>
          <w:color w:val="000000"/>
          <w:kern w:val="0"/>
          <w:szCs w:val="20"/>
          <w:lang w:eastAsia="zh-CN"/>
        </w:rPr>
      </w:pPr>
      <w:r>
        <w:rPr>
          <w:rFonts w:ascii="宋体" w:hAnsi="宋体" w:eastAsia="宋体" w:cs="Gulim"/>
          <w:color w:val="000000"/>
          <w:kern w:val="0"/>
          <w:sz w:val="24"/>
          <w:szCs w:val="24"/>
          <w:lang w:eastAsia="zh-CN"/>
        </w:rPr>
        <w:t>以上是</w:t>
      </w: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Batang"/>
          <w:color w:val="000000"/>
          <w:kern w:val="0"/>
          <w:sz w:val="24"/>
          <w:szCs w:val="24"/>
          <w:lang w:eastAsia="zh-CN"/>
        </w:rPr>
        <w:t>受</w:t>
      </w: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检</w:t>
      </w:r>
      <w:r>
        <w:rPr>
          <w:rFonts w:hint="eastAsia" w:ascii="宋体" w:hAnsi="宋体" w:eastAsia="宋体" w:cs="Batang"/>
          <w:color w:val="000000"/>
          <w:kern w:val="0"/>
          <w:sz w:val="24"/>
          <w:szCs w:val="24"/>
          <w:lang w:eastAsia="zh-CN"/>
        </w:rPr>
        <w:t>者健康</w:t>
      </w: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状态</w:t>
      </w:r>
      <w:r>
        <w:rPr>
          <w:rFonts w:hint="eastAsia" w:ascii="宋体" w:hAnsi="宋体" w:eastAsia="宋体" w:cs="Batang"/>
          <w:color w:val="000000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结</w:t>
      </w:r>
      <w:r>
        <w:rPr>
          <w:rFonts w:hint="eastAsia" w:ascii="宋体" w:hAnsi="宋体" w:eastAsia="宋体" w:cs="Batang"/>
          <w:color w:val="000000"/>
          <w:kern w:val="0"/>
          <w:sz w:val="24"/>
          <w:szCs w:val="24"/>
          <w:lang w:eastAsia="zh-CN"/>
        </w:rPr>
        <w:t>果</w:t>
      </w:r>
      <w:r>
        <w:rPr>
          <w:rFonts w:hint="eastAsia" w:ascii="宋体" w:hAnsi="宋体" w:eastAsia="宋体" w:cs="새굴림"/>
          <w:color w:val="000000"/>
          <w:kern w:val="0"/>
          <w:sz w:val="24"/>
          <w:szCs w:val="24"/>
          <w:lang w:eastAsia="zh-CN"/>
        </w:rPr>
        <w:t>与评</w:t>
      </w:r>
      <w:r>
        <w:rPr>
          <w:rFonts w:hint="eastAsia" w:ascii="宋体" w:hAnsi="宋体" w:eastAsia="宋体" w:cs="Batang"/>
          <w:color w:val="000000"/>
          <w:kern w:val="0"/>
          <w:sz w:val="24"/>
          <w:szCs w:val="24"/>
          <w:lang w:eastAsia="zh-CN"/>
        </w:rPr>
        <w:t>估</w:t>
      </w:r>
      <w:r>
        <w:rPr>
          <w:rFonts w:ascii="宋体" w:hAnsi="宋体" w:eastAsia="宋体" w:cs="Gulim"/>
          <w:color w:val="000000"/>
          <w:kern w:val="0"/>
          <w:sz w:val="24"/>
          <w:szCs w:val="24"/>
          <w:lang w:eastAsia="zh-CN"/>
        </w:rPr>
        <w:t>。</w:t>
      </w:r>
    </w:p>
    <w:p>
      <w:pPr>
        <w:spacing w:line="276" w:lineRule="auto"/>
        <w:ind w:firstLine="366"/>
        <w:textAlignment w:val="baseline"/>
        <w:rPr>
          <w:rFonts w:hint="eastAsia" w:ascii="宋体" w:hAnsi="宋体" w:cs="Gulim" w:eastAsiaTheme="minorEastAsia"/>
          <w:color w:val="000000"/>
          <w:kern w:val="0"/>
          <w:szCs w:val="20"/>
        </w:rPr>
      </w:pPr>
      <w:r>
        <w:rPr>
          <w:rFonts w:hint="eastAsia" w:ascii="宋体" w:hAnsi="宋体" w:eastAsia="宋体" w:cs="Gulim"/>
          <w:color w:val="000000"/>
          <w:kern w:val="0"/>
          <w:sz w:val="22"/>
          <w:shd w:val="clear" w:color="auto" w:fill="FFFFFF"/>
        </w:rPr>
        <w:t>We hereby certify that the examinee's heath status is assessed as above.</w:t>
      </w:r>
    </w:p>
    <w:p>
      <w:pPr>
        <w:spacing w:line="288" w:lineRule="auto"/>
        <w:ind w:firstLine="5766"/>
        <w:textAlignment w:val="baseline"/>
        <w:rPr>
          <w:rFonts w:ascii="宋体" w:hAnsi="宋体" w:eastAsia="宋体" w:cs="Gulim"/>
          <w:color w:val="000000"/>
          <w:kern w:val="0"/>
          <w:szCs w:val="20"/>
        </w:rPr>
      </w:pPr>
      <w:r>
        <w:rPr>
          <w:rFonts w:hint="eastAsia" w:ascii="宋体" w:hAnsi="宋体" w:eastAsia="宋体" w:cs="Gulim"/>
          <w:b/>
          <w:bCs/>
          <w:color w:val="000000"/>
          <w:kern w:val="0"/>
          <w:sz w:val="26"/>
          <w:szCs w:val="26"/>
          <w:shd w:val="clear" w:color="auto" w:fill="FFFFFF"/>
        </w:rPr>
        <w:t>dd.mm.yyyy.</w:t>
      </w:r>
    </w:p>
    <w:tbl>
      <w:tblPr>
        <w:tblStyle w:val="2"/>
        <w:tblW w:w="9640" w:type="dxa"/>
        <w:tblInd w:w="-182" w:type="dxa"/>
        <w:tblBorders>
          <w:top w:val="none" w:color="auto" w:sz="0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0"/>
      </w:tblGrid>
      <w:tr>
        <w:tblPrEx>
          <w:tblBorders>
            <w:top w:val="none" w:color="auto" w:sz="0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9640" w:type="dxa"/>
            <w:tcBorders>
              <w:top w:val="nil"/>
              <w:left w:val="nil"/>
              <w:bottom w:val="single" w:color="353535" w:sz="18" w:space="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pacing w:line="384" w:lineRule="auto"/>
              <w:jc w:val="center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宋体" w:hAnsi="宋体" w:eastAsia="宋体" w:cs="Gulim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  <w:t>○○○○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  <w:lang w:eastAsia="zh-CN"/>
              </w:rPr>
              <w:t>医</w:t>
            </w:r>
            <w:r>
              <w:rPr>
                <w:rFonts w:ascii="宋体" w:hAnsi="宋体" w:eastAsia="宋体" w:cs="Batang"/>
                <w:color w:val="000000"/>
                <w:kern w:val="0"/>
                <w:sz w:val="24"/>
                <w:szCs w:val="24"/>
                <w:lang w:eastAsia="zh-CN"/>
              </w:rPr>
              <w:t>院院</w:t>
            </w:r>
            <w:r>
              <w:rPr>
                <w:rFonts w:ascii="宋体" w:hAnsi="宋体" w:eastAsia="宋体" w:cs="새굴림"/>
                <w:color w:val="000000"/>
                <w:kern w:val="0"/>
                <w:sz w:val="24"/>
                <w:szCs w:val="24"/>
                <w:lang w:eastAsia="zh-CN"/>
              </w:rPr>
              <w:t>长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  <w:t xml:space="preserve"> (</w:t>
            </w:r>
            <w:r>
              <w:rPr>
                <w:rFonts w:ascii="宋体" w:hAnsi="宋体" w:eastAsia="宋体" w:cs="Gulim"/>
                <w:color w:val="000000"/>
                <w:kern w:val="0"/>
                <w:sz w:val="24"/>
                <w:szCs w:val="24"/>
                <w:lang w:eastAsia="zh-CN"/>
              </w:rPr>
              <w:t>印章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  <w:t>)</w:t>
            </w:r>
          </w:p>
          <w:p>
            <w:pPr>
              <w:wordWrap/>
              <w:spacing w:line="384" w:lineRule="auto"/>
              <w:jc w:val="right"/>
              <w:textAlignment w:val="baseline"/>
              <w:rPr>
                <w:rFonts w:ascii="宋体" w:hAnsi="宋体" w:eastAsia="宋体" w:cs="Gulim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( </w:t>
            </w:r>
            <w:r>
              <w:rPr>
                <w:rFonts w:ascii="宋体" w:hAnsi="宋体" w:eastAsia="宋体" w:cs="Gulim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○○○○ </w:t>
            </w:r>
            <w:r>
              <w:rPr>
                <w:rFonts w:hint="eastAsia" w:ascii="宋体" w:hAnsi="宋体" w:eastAsia="宋体" w:cs="Gulim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Chief of Hospital) (signature)</w:t>
            </w:r>
          </w:p>
        </w:tc>
      </w:tr>
    </w:tbl>
    <w:p>
      <w:pPr>
        <w:rPr>
          <w:rFonts w:hint="eastAsia" w:ascii="宋体" w:hAnsi="宋体" w:eastAsiaTheme="minorEastAsia"/>
        </w:rPr>
      </w:pPr>
    </w:p>
    <w:sectPr>
      <w:pgSz w:w="11906" w:h="16838"/>
      <w:pgMar w:top="851" w:right="1440" w:bottom="851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새굴림">
    <w:altName w:val="Gungsuh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A5FFD"/>
    <w:multiLevelType w:val="multilevel"/>
    <w:tmpl w:val="27AA5FFD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ganada"/>
      <w:suff w:val="space"/>
      <w:lvlText w:val="%11"/>
      <w:lvlJc w:val="left"/>
      <w:pPr>
        <w:ind w:left="0" w:firstLine="0"/>
      </w:pPr>
    </w:lvl>
    <w:lvl w:ilvl="2" w:tentative="0">
      <w:start w:val="1"/>
      <w:numFmt w:val="decimal"/>
      <w:suff w:val="space"/>
      <w:lvlText w:val="%3)"/>
      <w:lvlJc w:val="left"/>
      <w:pPr>
        <w:ind w:left="0" w:firstLine="0"/>
      </w:pPr>
    </w:lvl>
    <w:lvl w:ilvl="3" w:tentative="0">
      <w:start w:val="1"/>
      <w:numFmt w:val="ganada"/>
      <w:suff w:val="space"/>
      <w:lvlText w:val="%4)"/>
      <w:lvlJc w:val="left"/>
      <w:pPr>
        <w:ind w:left="0" w:firstLine="0"/>
      </w:pPr>
    </w:lvl>
    <w:lvl w:ilvl="4" w:tentative="0">
      <w:start w:val="1"/>
      <w:numFmt w:val="decimal"/>
      <w:suff w:val="space"/>
      <w:lvlText w:val="(%5)"/>
      <w:lvlJc w:val="left"/>
      <w:pPr>
        <w:ind w:left="0" w:firstLine="0"/>
      </w:pPr>
    </w:lvl>
    <w:lvl w:ilvl="5" w:tentative="0">
      <w:start w:val="1"/>
      <w:numFmt w:val="ganada"/>
      <w:suff w:val="space"/>
      <w:lvlText w:val="(%6)"/>
      <w:lvlJc w:val="left"/>
      <w:pPr>
        <w:ind w:left="0" w:firstLine="0"/>
      </w:pPr>
    </w:lvl>
    <w:lvl w:ilvl="6" w:tentative="0">
      <w:start w:val="1"/>
      <w:numFmt w:val="decimalEnclosedCircle"/>
      <w:suff w:val="space"/>
      <w:lvlText w:val="%7"/>
      <w:lvlJc w:val="left"/>
      <w:pPr>
        <w:ind w:left="0" w:firstLine="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29E564D"/>
    <w:multiLevelType w:val="multilevel"/>
    <w:tmpl w:val="729E564D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ganada"/>
      <w:suff w:val="space"/>
      <w:lvlText w:val="%2."/>
      <w:lvlJc w:val="left"/>
      <w:pPr>
        <w:ind w:left="0" w:firstLine="0"/>
      </w:pPr>
    </w:lvl>
    <w:lvl w:ilvl="2" w:tentative="0">
      <w:start w:val="1"/>
      <w:numFmt w:val="decimal"/>
      <w:suff w:val="space"/>
      <w:lvlText w:val="%3)"/>
      <w:lvlJc w:val="left"/>
      <w:pPr>
        <w:ind w:left="0" w:firstLine="0"/>
      </w:pPr>
    </w:lvl>
    <w:lvl w:ilvl="3" w:tentative="0">
      <w:start w:val="1"/>
      <w:numFmt w:val="ganada"/>
      <w:suff w:val="space"/>
      <w:lvlText w:val="%4)"/>
      <w:lvlJc w:val="left"/>
      <w:pPr>
        <w:ind w:left="0" w:firstLine="0"/>
      </w:pPr>
    </w:lvl>
    <w:lvl w:ilvl="4" w:tentative="0">
      <w:start w:val="1"/>
      <w:numFmt w:val="decimal"/>
      <w:suff w:val="space"/>
      <w:lvlText w:val="(%5)"/>
      <w:lvlJc w:val="left"/>
      <w:pPr>
        <w:ind w:left="0" w:firstLine="0"/>
      </w:pPr>
    </w:lvl>
    <w:lvl w:ilvl="5" w:tentative="0">
      <w:start w:val="1"/>
      <w:numFmt w:val="ganada"/>
      <w:suff w:val="space"/>
      <w:lvlText w:val="(%6)"/>
      <w:lvlJc w:val="left"/>
      <w:pPr>
        <w:ind w:left="0" w:firstLine="0"/>
      </w:pPr>
    </w:lvl>
    <w:lvl w:ilvl="6" w:tentative="0">
      <w:start w:val="1"/>
      <w:numFmt w:val="decimalEnclosedCircle"/>
      <w:suff w:val="space"/>
      <w:lvlText w:val="%7"/>
      <w:lvlJc w:val="left"/>
      <w:pPr>
        <w:ind w:left="0" w:firstLine="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CE"/>
    <w:rsid w:val="002111CE"/>
    <w:rsid w:val="004B4E6D"/>
    <w:rsid w:val="007B0D21"/>
    <w:rsid w:val="00A256B2"/>
    <w:rsid w:val="00D0148B"/>
    <w:rsid w:val="00D1291A"/>
    <w:rsid w:val="00F931FA"/>
    <w:rsid w:val="042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Cs w:val="22"/>
      <w:lang w:val="en-US" w:eastAsia="ko-KR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바탕글"/>
    <w:basedOn w:val="1"/>
    <w:qFormat/>
    <w:uiPriority w:val="0"/>
    <w:pPr>
      <w:spacing w:line="384" w:lineRule="auto"/>
      <w:textAlignment w:val="baseline"/>
    </w:pPr>
    <w:rPr>
      <w:rFonts w:ascii="Gulim" w:hAnsi="Gulim" w:eastAsia="Gulim" w:cs="Gulim"/>
      <w:color w:val="000000"/>
      <w:kern w:val="0"/>
      <w:szCs w:val="20"/>
    </w:rPr>
  </w:style>
  <w:style w:type="paragraph" w:customStyle="1" w:styleId="5">
    <w:name w:val="MS바탕글"/>
    <w:basedOn w:val="1"/>
    <w:uiPriority w:val="0"/>
    <w:pPr>
      <w:shd w:val="clear" w:color="auto" w:fill="FFFFFF"/>
      <w:snapToGrid w:val="0"/>
      <w:spacing w:line="384" w:lineRule="auto"/>
      <w:textAlignment w:val="baseline"/>
    </w:pPr>
    <w:rPr>
      <w:rFonts w:ascii="Gulim" w:hAnsi="Gulim" w:eastAsia="Gulim" w:cs="Gulim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914</Characters>
  <Lines>7</Lines>
  <Paragraphs>2</Paragraphs>
  <TotalTime>6</TotalTime>
  <ScaleCrop>false</ScaleCrop>
  <LinksUpToDate>false</LinksUpToDate>
  <CharactersWithSpaces>1072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2020-04-22T02:22:00Z</dcterms:created>
  <dc:creator>김수연</dc:creator>
  <cp:lastModifiedBy>seven-浙江辉煌国旅-13305731973</cp:lastModifiedBy>
  <dcterms:modified xsi:type="dcterms:W3CDTF">2021-08-03T05:51:39Z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63146585E8A94E22BAF8249CACB06D73</vt:lpwstr>
  </property>
</Properties>
</file>